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DD68E6" w14:paraId="460DBCA6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265EFEF" w14:textId="77777777" w:rsidR="00DD68E6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3BB2665C" w14:textId="77777777" w:rsidR="00DD68E6" w:rsidRDefault="00000000">
            <w:pPr>
              <w:spacing w:after="0" w:line="240" w:lineRule="auto"/>
            </w:pPr>
            <w:r>
              <w:t>30988</w:t>
            </w:r>
          </w:p>
        </w:tc>
      </w:tr>
      <w:tr w:rsidR="00DD68E6" w14:paraId="1A76A8BB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80B155B" w14:textId="77777777" w:rsidR="00DD68E6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7C3F10DB" w14:textId="77777777" w:rsidR="00DD68E6" w:rsidRDefault="00000000">
            <w:pPr>
              <w:spacing w:after="0" w:line="240" w:lineRule="auto"/>
            </w:pPr>
            <w:r>
              <w:t>GRADSKA KNJIŽNICA I ČITAONICA VIKTOR CAR EMIN OPATIJA</w:t>
            </w:r>
          </w:p>
        </w:tc>
      </w:tr>
      <w:tr w:rsidR="00DD68E6" w14:paraId="3350DF44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533DB7C" w14:textId="77777777" w:rsidR="00DD68E6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4177FDD0" w14:textId="77777777" w:rsidR="00DD68E6" w:rsidRDefault="00000000">
            <w:pPr>
              <w:spacing w:after="0" w:line="240" w:lineRule="auto"/>
            </w:pPr>
            <w:r>
              <w:t>21</w:t>
            </w:r>
          </w:p>
        </w:tc>
      </w:tr>
    </w:tbl>
    <w:p w14:paraId="40921137" w14:textId="77777777" w:rsidR="00DD68E6" w:rsidRDefault="00000000">
      <w:r>
        <w:br/>
      </w:r>
    </w:p>
    <w:p w14:paraId="3EAB38D5" w14:textId="77777777" w:rsidR="00DD68E6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49B012A7" w14:textId="77777777" w:rsidR="00DD68E6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02C87141" w14:textId="77777777" w:rsidR="00DD68E6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5EAD8342" w14:textId="77777777" w:rsidR="00DD68E6" w:rsidRDefault="00DD68E6"/>
    <w:p w14:paraId="4191611B" w14:textId="77777777" w:rsidR="00DD68E6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01472965" w14:textId="77777777" w:rsidR="00DD68E6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D68E6" w14:paraId="6CC505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0BC057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DE895F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48D697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5D558A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A7848C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94BA8A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D68E6" w14:paraId="61DFC71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631B14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E12C8C6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AD2D17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A7D168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213.063,25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19349D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269.515,91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04167F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126,5</w:t>
            </w:r>
          </w:p>
        </w:tc>
      </w:tr>
      <w:tr w:rsidR="00DD68E6" w14:paraId="261D303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E5F66D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12BA676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9DE82A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E0714A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171.812,07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672283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221.711,34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A3D488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129,0</w:t>
            </w:r>
          </w:p>
        </w:tc>
      </w:tr>
      <w:tr w:rsidR="00DD68E6" w14:paraId="2498DCD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CE5F8E" w14:textId="77777777" w:rsidR="00DD68E6" w:rsidRDefault="00DD68E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349451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2AB712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BE30F7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41.251,18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693E49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47.804,57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874619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115,9</w:t>
            </w:r>
          </w:p>
        </w:tc>
      </w:tr>
      <w:tr w:rsidR="00DD68E6" w14:paraId="0D36F3F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5BE617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B96C19E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8EAC42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731BFE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05CC12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729E7E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D68E6" w14:paraId="560B041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3AC478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98FF2BB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5FC02E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5C9329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31.792,69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863555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40.195,58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B8C284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126,4</w:t>
            </w:r>
          </w:p>
        </w:tc>
      </w:tr>
      <w:tr w:rsidR="00DD68E6" w14:paraId="1E347DB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A9B548" w14:textId="77777777" w:rsidR="00DD68E6" w:rsidRDefault="00DD68E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C9C88D0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395E92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EDB3B3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31.792,69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139765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40.195,58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A3CE76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126,4</w:t>
            </w:r>
          </w:p>
        </w:tc>
      </w:tr>
      <w:tr w:rsidR="00DD68E6" w14:paraId="384F736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C821E2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EC8C8B9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C93115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6CBE3B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CAC1D7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7B17DE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D68E6" w14:paraId="5F09D4A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0BAC8E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9E7B7DF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85E29D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53A3DD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C20E75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B168B0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D68E6" w14:paraId="7BF2180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308ED2" w14:textId="77777777" w:rsidR="00DD68E6" w:rsidRDefault="00DD68E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CE3DAF1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53226D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5C5F06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B6688F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D607B3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DD68E6" w14:paraId="5AB5BCF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906849" w14:textId="77777777" w:rsidR="00DD68E6" w:rsidRDefault="00DD68E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BFD84B8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D97CA1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8F1B01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9.458,49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0BF292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7.608,99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659299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80,4</w:t>
            </w:r>
          </w:p>
        </w:tc>
      </w:tr>
    </w:tbl>
    <w:p w14:paraId="091F3137" w14:textId="77777777" w:rsidR="00DD68E6" w:rsidRDefault="00DD68E6">
      <w:pPr>
        <w:spacing w:after="0"/>
      </w:pPr>
    </w:p>
    <w:p w14:paraId="0CAFCA86" w14:textId="77777777" w:rsidR="00DD68E6" w:rsidRDefault="00000000">
      <w:pPr>
        <w:spacing w:line="240" w:lineRule="auto"/>
        <w:jc w:val="both"/>
      </w:pPr>
      <w:r>
        <w:t xml:space="preserve">Gradska knjižnica i čitaonica «Viktor Car Emin» Opatija proračunski je korisnik Grada Opatije, koji je osnivač Ustanove i posluje u sustavu Gradske riznice.  Ustanova obavlja djelatnost na području pet jedinica lokalne samouprave (Grad Opatija, Grad Kastav, Općina Lovran, Općina Matulji i Općina Mošćenička Draga)  i navedene JLS putem Proračuna Grada financiraju redovnu djelatnost Ustanove.  Međusobni odnosi o financiranju uređeni su ugovorima. Ukupni prihodi poslovanja u 2025.godini su:  Pomoći proračunskim korisnicima </w:t>
      </w:r>
      <w:r>
        <w:lastRenderedPageBreak/>
        <w:t>iz proračuna koji im nije nadležan , zatim Prihodi po posebnim propisima koji se odnose  na članarine, Prihodi od pruženih usluga odnose se na usluge fotokopiranja te Prihodi iz nadležnog proračuna. Ukupni prihodi su veći u odnosu na isto razdoblje prethodne godine zbog financiranja većih izdataka za zaposlene (povećanje plaća + povećanje broja djelatnika), zbog povećanja raznoraznih materijalnih rashoda, te većih izdataka za kapitalna ulaganja-knjige.  Ukupni rashodi poslovanja sastoje se od Rashoda za zaposlene, Materijalnih rashoda te Rashoda za nabavu proizvedene dugotrajne imovine. U odnosu na isto razdoblje prethodne godine veći su zbog povećanja plaća + povećanja broja djelatnika, povećanja raznoraznih materijalnih rashoda, te povećanja izdataka za kapitalna ulaganja-knjige.</w:t>
      </w:r>
    </w:p>
    <w:p w14:paraId="4EF92B5B" w14:textId="77777777" w:rsidR="00DD68E6" w:rsidRDefault="00000000">
      <w:r>
        <w:br/>
      </w:r>
    </w:p>
    <w:p w14:paraId="48011022" w14:textId="77777777" w:rsidR="00DD68E6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D68E6" w14:paraId="5A0664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D4CC87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B751A0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C34742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918A8A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7CA89F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5DC974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D68E6" w14:paraId="3FE7D63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4471D0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6CF1D57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A57835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016EC9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89.576,24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03CD38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103.638,48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E499AA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115,7</w:t>
            </w:r>
          </w:p>
        </w:tc>
      </w:tr>
    </w:tbl>
    <w:p w14:paraId="3C1156F7" w14:textId="77777777" w:rsidR="00DD68E6" w:rsidRDefault="00DD68E6">
      <w:pPr>
        <w:spacing w:after="0"/>
      </w:pPr>
    </w:p>
    <w:p w14:paraId="004225EA" w14:textId="77777777" w:rsidR="00DD68E6" w:rsidRDefault="00000000">
      <w:pPr>
        <w:spacing w:line="240" w:lineRule="auto"/>
        <w:jc w:val="both"/>
      </w:pPr>
      <w:r>
        <w:t>Prihodi se odnose na sufinaniranje troškova redovne djelatnosti knjižnice. Prihodi su veći su u odnosu na isto razdoblje prethodne godine zbog većeg financiranja izdataka za zaposlene (povećanje plaća + povećanje broja djelatnika).</w:t>
      </w:r>
    </w:p>
    <w:p w14:paraId="04B52FDE" w14:textId="77777777" w:rsidR="00DD68E6" w:rsidRDefault="00DD68E6"/>
    <w:p w14:paraId="35FA116C" w14:textId="77777777" w:rsidR="00DD68E6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D68E6" w14:paraId="6D7BFB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7B1FCE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80050A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4E3D5B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94951D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295733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02F4F3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D68E6" w14:paraId="44BB69E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72D6D1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8A7E7F7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7AD8FA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E2DE89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45.405,00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80274D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49.662,60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70A6C9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109,4</w:t>
            </w:r>
          </w:p>
        </w:tc>
      </w:tr>
    </w:tbl>
    <w:p w14:paraId="64DB7B11" w14:textId="77777777" w:rsidR="00DD68E6" w:rsidRDefault="00DD68E6">
      <w:pPr>
        <w:spacing w:after="0"/>
      </w:pPr>
    </w:p>
    <w:p w14:paraId="530D3070" w14:textId="77777777" w:rsidR="00DD68E6" w:rsidRDefault="00000000">
      <w:pPr>
        <w:spacing w:line="240" w:lineRule="auto"/>
        <w:jc w:val="both"/>
      </w:pPr>
      <w:r>
        <w:t>Prihodi od kapitalnih pomoći proračunskim korisnicima iz proračuna koji im nije nadležan veći su u odnosu na isto razdoblje prethodne godine . Razlog povećanja je taj što je Ministarstvo kulture i medija po programu Otkupa knjiga doznačilo više sredsta. Sredstva su se koristila  namjenski za nabavu knjiga i knjižne građe .</w:t>
      </w:r>
    </w:p>
    <w:p w14:paraId="3C081CCB" w14:textId="77777777" w:rsidR="00DD68E6" w:rsidRDefault="00DD68E6"/>
    <w:p w14:paraId="1E456500" w14:textId="77777777" w:rsidR="00DD68E6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D68E6" w14:paraId="526C0D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406EE4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EAFC04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D30177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EC0E2A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E85C97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34E618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D68E6" w14:paraId="42F0DBF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49C982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7C44B75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8F8911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8A288C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7.351,04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422E65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7.189,46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FAA09F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97,8</w:t>
            </w:r>
          </w:p>
        </w:tc>
      </w:tr>
    </w:tbl>
    <w:p w14:paraId="2D3445DD" w14:textId="77777777" w:rsidR="00DD68E6" w:rsidRDefault="00DD68E6">
      <w:pPr>
        <w:spacing w:after="0"/>
      </w:pPr>
    </w:p>
    <w:p w14:paraId="4968F7AA" w14:textId="77777777" w:rsidR="00DD68E6" w:rsidRDefault="00000000">
      <w:pPr>
        <w:spacing w:line="240" w:lineRule="auto"/>
        <w:jc w:val="both"/>
      </w:pPr>
      <w:r>
        <w:t>To su prihodi od članarina i neznatno su manji u odnosu na isto razdoblje  prethodne godine, a razlog tomu je što je bilo preseljenje knjižnice Kastav i u to vrijeme knjižnica nije bila otvorena .</w:t>
      </w:r>
    </w:p>
    <w:p w14:paraId="5AF2206E" w14:textId="77777777" w:rsidR="00DD68E6" w:rsidRDefault="00DD68E6"/>
    <w:p w14:paraId="15D2F67A" w14:textId="77777777" w:rsidR="00DD68E6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D68E6" w14:paraId="2071FE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4669FB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5C9CD8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FA026D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3C0874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1D49D2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A5C48D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D68E6" w14:paraId="39554A5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463DE6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1C184F6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169420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3D89C2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DAB429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3E7D2F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64,4</w:t>
            </w:r>
          </w:p>
        </w:tc>
      </w:tr>
    </w:tbl>
    <w:p w14:paraId="1810E1E4" w14:textId="77777777" w:rsidR="00DD68E6" w:rsidRDefault="00DD68E6">
      <w:pPr>
        <w:spacing w:after="0"/>
      </w:pPr>
    </w:p>
    <w:p w14:paraId="5AB6A0D9" w14:textId="77777777" w:rsidR="00DD68E6" w:rsidRDefault="00000000">
      <w:pPr>
        <w:spacing w:line="240" w:lineRule="auto"/>
        <w:jc w:val="both"/>
      </w:pPr>
      <w:r>
        <w:t>Prihodi od pruženih usluga ostvareni su od usluga fotokopiranja i manji su od istog razdoblja prethodne godine zbog manje potražnje za uslugama fotokopiranja.</w:t>
      </w:r>
    </w:p>
    <w:p w14:paraId="2B458770" w14:textId="77777777" w:rsidR="00DD68E6" w:rsidRDefault="00DD68E6"/>
    <w:p w14:paraId="2569AF07" w14:textId="77777777" w:rsidR="00DD68E6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D68E6" w14:paraId="47E195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6C6320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23BCAE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0A5B4B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5D1E4B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5FF91C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E4AD86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D68E6" w14:paraId="5C42503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1EA228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63F9AFF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29E089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97AE93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70.692,47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113030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109.000,57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72AC21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154,2</w:t>
            </w:r>
          </w:p>
        </w:tc>
      </w:tr>
    </w:tbl>
    <w:p w14:paraId="770C5333" w14:textId="77777777" w:rsidR="00DD68E6" w:rsidRDefault="00DD68E6">
      <w:pPr>
        <w:spacing w:after="0"/>
      </w:pPr>
    </w:p>
    <w:p w14:paraId="2EE0CA15" w14:textId="77777777" w:rsidR="00DD68E6" w:rsidRDefault="00000000">
      <w:pPr>
        <w:spacing w:line="240" w:lineRule="auto"/>
        <w:jc w:val="both"/>
      </w:pPr>
      <w:r>
        <w:t>Prihodi iz nadležnog proračuna odnose se na doznačena sredstva iz Proračuna Grada Opatije za redovnu djelatnost i u odnosu na prethodnu godinu veći su zbog većeg financiranja izdataka za zaposlene ( povećanje plaća + povećanje djelatnika )  te zbog poskupljenja raznih materijalnih rashoda.</w:t>
      </w:r>
    </w:p>
    <w:p w14:paraId="00B55988" w14:textId="77777777" w:rsidR="00DD68E6" w:rsidRDefault="00DD68E6"/>
    <w:p w14:paraId="483857F9" w14:textId="77777777" w:rsidR="00DD68E6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D68E6" w14:paraId="03B927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93D3AF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2CB8EB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BEC8C5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28E649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176B9D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8851DC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D68E6" w14:paraId="5927136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1A5981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AE8ABA4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0D7D21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8650EC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136.136,35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DB6A57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177.819,91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8B6825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130,6</w:t>
            </w:r>
          </w:p>
        </w:tc>
      </w:tr>
    </w:tbl>
    <w:p w14:paraId="4B214172" w14:textId="77777777" w:rsidR="00DD68E6" w:rsidRDefault="00DD68E6">
      <w:pPr>
        <w:spacing w:after="0"/>
      </w:pPr>
    </w:p>
    <w:p w14:paraId="55D88E20" w14:textId="77777777" w:rsidR="00DD68E6" w:rsidRDefault="00000000">
      <w:pPr>
        <w:spacing w:line="240" w:lineRule="auto"/>
        <w:jc w:val="both"/>
      </w:pPr>
      <w:r>
        <w:t>Rashodi za zaposlenei veći su u odnosu na isto razdoblje prethodne godine , a razlog tomu je povećanje plaća i veći broj zaposlenih. Rashodi za zaposlene isplaćivani su temeljem važećeg Kolektivnog ugovora za radnike u Gradskoj knjižnici i čitaonici «Viktor Car Emin» Opatija.</w:t>
      </w:r>
    </w:p>
    <w:p w14:paraId="6FD1480D" w14:textId="77777777" w:rsidR="00DD68E6" w:rsidRDefault="00DD68E6"/>
    <w:p w14:paraId="4AC6002D" w14:textId="77777777" w:rsidR="00DD68E6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D68E6" w14:paraId="534CE0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019617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E7BEBB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8CE5A0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51EEDC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454F8E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09C810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D68E6" w14:paraId="6D7A385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518F7F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FAD846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zaposlenima (šifre 3211 do 3214)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47C6CE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A28A5B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3.808,08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A27D68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4.643,69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B1C90A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121,9</w:t>
            </w:r>
          </w:p>
        </w:tc>
      </w:tr>
    </w:tbl>
    <w:p w14:paraId="04CFFB76" w14:textId="77777777" w:rsidR="00DD68E6" w:rsidRDefault="00DD68E6">
      <w:pPr>
        <w:spacing w:after="0"/>
      </w:pPr>
    </w:p>
    <w:p w14:paraId="39EE849B" w14:textId="77777777" w:rsidR="00DD68E6" w:rsidRDefault="00000000">
      <w:pPr>
        <w:spacing w:line="240" w:lineRule="auto"/>
        <w:jc w:val="both"/>
      </w:pPr>
      <w:r>
        <w:t xml:space="preserve">Naknade troškova zaposlenima veće su u odnosu na isto razdoblje prethodne godine, a razlog tomu je što se povećao broj službenih putovanja ( u apsolutnom iznosu za 220,70 eura), povećale su se naknade za prijevoz, za rad na terenu i odvojeni život zbog većeg broja </w:t>
      </w:r>
      <w:r>
        <w:lastRenderedPageBreak/>
        <w:t>zaposlenih i poskupljenja prijevoza, te ostale naknade troškova zaposlenima koje se odnose na korištenje privatnog automobila u službene svrhe -razvažanje knjiga po knjižnicama budući da Ustanova nema svoje vozilo.</w:t>
      </w:r>
    </w:p>
    <w:p w14:paraId="0E6204A1" w14:textId="77777777" w:rsidR="00DD68E6" w:rsidRDefault="00DD68E6"/>
    <w:p w14:paraId="6158518E" w14:textId="77777777" w:rsidR="00DD68E6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D68E6" w14:paraId="26B9C3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3D8FDA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C45AD1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DCB561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271F96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F36CB3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9DD324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D68E6" w14:paraId="14CA169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9A54E3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B75D23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materijal i energiju (šifre 3221 do 3227)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7CC4EE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9BC7A8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10.004,55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477921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11.153,48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FEE5FD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111,5</w:t>
            </w:r>
          </w:p>
        </w:tc>
      </w:tr>
    </w:tbl>
    <w:p w14:paraId="27D2810B" w14:textId="77777777" w:rsidR="00DD68E6" w:rsidRDefault="00DD68E6">
      <w:pPr>
        <w:spacing w:after="0"/>
      </w:pPr>
    </w:p>
    <w:p w14:paraId="51AD4E13" w14:textId="77777777" w:rsidR="00DD68E6" w:rsidRDefault="00000000">
      <w:pPr>
        <w:spacing w:line="240" w:lineRule="auto"/>
        <w:jc w:val="both"/>
      </w:pPr>
      <w:r>
        <w:t>Rashodi za materijal i energiju veći su u odnosu na isto razdoblje prethodne godine, a ponajviše zbog povećanja rashoda za uredski materijal i ostale materijalne rashode jer je preseljenjem knjižnice Kastav omogućena usluga čitanja dnevne i mjesečne tiskovine. Rashodi za el.energiju ostali su na prošlogodišnjoj razini .</w:t>
      </w:r>
    </w:p>
    <w:p w14:paraId="009908E5" w14:textId="77777777" w:rsidR="00DD68E6" w:rsidRDefault="00DD68E6"/>
    <w:p w14:paraId="09F6F271" w14:textId="77777777" w:rsidR="00DD68E6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D68E6" w14:paraId="107212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BF83D6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318339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83CEAB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9C2900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DDA549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1ADBE1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D68E6" w14:paraId="7BFDA8B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2AF888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28D264A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usluge (šifre 3231 do 3239)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02B729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3954F2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17.132,95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7C9278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22.815,17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0BD52B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133,2</w:t>
            </w:r>
          </w:p>
        </w:tc>
      </w:tr>
    </w:tbl>
    <w:p w14:paraId="4D3E4301" w14:textId="77777777" w:rsidR="00DD68E6" w:rsidRDefault="00DD68E6">
      <w:pPr>
        <w:spacing w:after="0"/>
      </w:pPr>
    </w:p>
    <w:p w14:paraId="689D64FD" w14:textId="77777777" w:rsidR="00DD68E6" w:rsidRDefault="00000000">
      <w:pPr>
        <w:spacing w:line="240" w:lineRule="auto"/>
        <w:jc w:val="both"/>
      </w:pPr>
      <w:r>
        <w:t>Rashodi za usluge veći su u odnosu na isto razdoblje prethodne godine a odnose se na: Usluge telefona, interneta ,pošte i prijevoza koje su na razini prošlogodišnjih. Zatim usluge tekućeg i investicijskog održavanja koje su veće a zbog povećanja istih usluga. Usluge promidžbe i informiranja manje su od prošlogodišnjih, a razlog tomu je što smo prošle godine imali natječaj za ravnatelja. Komunalne usluge na razini su prošlogodišnjih.Zakupnine i najamnine veće su u odnosu na prethodnu godinu zbog toga što imamo u najmu fotokopirni uređaj. Intelektualne usluge  i ostale intelektualne usluge su veće jer smo imali više književnih večeri, raznoraznih radionica u odnosu na prethodnu godinu .</w:t>
      </w:r>
    </w:p>
    <w:p w14:paraId="79381FC3" w14:textId="77777777" w:rsidR="00DD68E6" w:rsidRDefault="00DD68E6"/>
    <w:p w14:paraId="79278495" w14:textId="77777777" w:rsidR="00DD68E6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D68E6" w14:paraId="7C57EB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1634FF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FC17FD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3140C5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8E82C8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3C1BDB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057B4C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D68E6" w14:paraId="1FF9D70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E5EBA6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68E121A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 (šifre 3291 do 3299)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593E46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B6BA35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4.730,14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122E44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5.279,09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85A439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111,6</w:t>
            </w:r>
          </w:p>
        </w:tc>
      </w:tr>
    </w:tbl>
    <w:p w14:paraId="4EBBFE57" w14:textId="77777777" w:rsidR="00DD68E6" w:rsidRDefault="00DD68E6">
      <w:pPr>
        <w:spacing w:after="0"/>
      </w:pPr>
    </w:p>
    <w:p w14:paraId="1D1929AC" w14:textId="77777777" w:rsidR="00DD68E6" w:rsidRDefault="00000000">
      <w:pPr>
        <w:spacing w:line="240" w:lineRule="auto"/>
        <w:jc w:val="both"/>
      </w:pPr>
      <w:r>
        <w:t>Ostali nespomenuti rashodi poslovanja  na razini su prošlogodišnjih.</w:t>
      </w:r>
    </w:p>
    <w:p w14:paraId="69606BB2" w14:textId="77777777" w:rsidR="00DD68E6" w:rsidRDefault="00DD68E6"/>
    <w:p w14:paraId="33107F0E" w14:textId="77777777" w:rsidR="00DD68E6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D68E6" w14:paraId="7EFCA6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E70B70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AE88E0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C5D443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6CF4D7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F9C886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8EB683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D68E6" w14:paraId="6FA95EB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968BB0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379BAB9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Knjige, umjetnička djela i ostale izložbene vrijednosti (šifre 4241 do 4244)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FD3899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714D47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31.792,69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AE74D6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40.195,58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C4F9A1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126,4</w:t>
            </w:r>
          </w:p>
        </w:tc>
      </w:tr>
    </w:tbl>
    <w:p w14:paraId="4FA297E6" w14:textId="77777777" w:rsidR="00DD68E6" w:rsidRDefault="00DD68E6">
      <w:pPr>
        <w:spacing w:after="0"/>
      </w:pPr>
    </w:p>
    <w:p w14:paraId="2BAA261A" w14:textId="77777777" w:rsidR="00DD68E6" w:rsidRDefault="00000000">
      <w:pPr>
        <w:spacing w:line="240" w:lineRule="auto"/>
        <w:jc w:val="both"/>
      </w:pPr>
      <w:r>
        <w:t>Rashodi  se odnose  na nabavu  dugotrajne imovine - knjige i veći su u odnosu na prošlu godinu ,a razlog tomu je novi program Otkupa knjiga Ministarstva kulture i medija. Ministarstvo kulture i medija je doznačilo više sredstava za knjige za tekuću godinu u odnosu na prošlu godinu .</w:t>
      </w:r>
    </w:p>
    <w:p w14:paraId="39847B3A" w14:textId="77777777" w:rsidR="00DD68E6" w:rsidRDefault="00DD68E6"/>
    <w:p w14:paraId="2A783A5C" w14:textId="77777777" w:rsidR="00DD68E6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6163B08A" w14:textId="77777777" w:rsidR="00DD68E6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DD68E6" w14:paraId="7789E2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788529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99465E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2D6122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F43F27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2780EE" w14:textId="77777777" w:rsidR="00DD68E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D68E6" w14:paraId="53F58EA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B22ABE" w14:textId="77777777" w:rsidR="00DD68E6" w:rsidRDefault="00DD68E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11EBE5F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7A2C63" w14:textId="77777777" w:rsidR="00DD68E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059EC4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A8A604" w14:textId="77777777" w:rsidR="00DD68E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E6E0358" w14:textId="77777777" w:rsidR="00DD68E6" w:rsidRDefault="00DD68E6">
      <w:pPr>
        <w:spacing w:after="0"/>
      </w:pPr>
    </w:p>
    <w:p w14:paraId="2D8311AC" w14:textId="77777777" w:rsidR="00DD68E6" w:rsidRDefault="00000000">
      <w:pPr>
        <w:spacing w:line="240" w:lineRule="auto"/>
        <w:jc w:val="both"/>
      </w:pPr>
      <w:r>
        <w:t>Na dan 30.06.2025. nemamo dospjelih obveza.</w:t>
      </w:r>
    </w:p>
    <w:p w14:paraId="1849D0FF" w14:textId="77777777" w:rsidR="00DD68E6" w:rsidRDefault="00DD68E6"/>
    <w:sectPr w:rsidR="00DD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E6"/>
    <w:rsid w:val="00495DCB"/>
    <w:rsid w:val="00D418EE"/>
    <w:rsid w:val="00D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8D8B"/>
  <w15:docId w15:val="{5C5F555A-D7DC-4C87-841C-AA1CE7FA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1330</Words>
  <Characters>7585</Characters>
  <Application>Microsoft Office Word</Application>
  <DocSecurity>0</DocSecurity>
  <Lines>63</Lines>
  <Paragraphs>17</Paragraphs>
  <ScaleCrop>false</ScaleCrop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Korisnik4</dc:creator>
  <cp:lastModifiedBy>Korisnik4</cp:lastModifiedBy>
  <cp:revision>2</cp:revision>
  <dcterms:created xsi:type="dcterms:W3CDTF">2025-07-17T10:06:00Z</dcterms:created>
  <dcterms:modified xsi:type="dcterms:W3CDTF">2025-07-17T10:06:00Z</dcterms:modified>
</cp:coreProperties>
</file>